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926" w:rsidRDefault="00522926" w:rsidP="00522926">
      <w:pPr>
        <w:rPr>
          <w:b/>
          <w:sz w:val="18"/>
          <w:szCs w:val="18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48BB34F3" wp14:editId="50EB37B3">
            <wp:simplePos x="0" y="0"/>
            <wp:positionH relativeFrom="column">
              <wp:posOffset>-514350</wp:posOffset>
            </wp:positionH>
            <wp:positionV relativeFrom="paragraph">
              <wp:posOffset>0</wp:posOffset>
            </wp:positionV>
            <wp:extent cx="6781800" cy="852805"/>
            <wp:effectExtent l="0" t="0" r="0" b="0"/>
            <wp:wrapSquare wrapText="bothSides"/>
            <wp:docPr id="1" name="Picture 1" descr="Screen Shot 2016-09-20 at 9.23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creen Shot 2016-09-20 at 9.23.54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" t="17342" r="4967" b="-9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926" w:rsidRDefault="00522926" w:rsidP="00522926">
      <w:pPr>
        <w:rPr>
          <w:b/>
        </w:rPr>
      </w:pPr>
      <w:r>
        <w:rPr>
          <w:b/>
        </w:rPr>
        <w:t>SLT Meeting</w:t>
      </w:r>
    </w:p>
    <w:p w:rsidR="00522926" w:rsidRDefault="00522926" w:rsidP="00522926">
      <w:pPr>
        <w:rPr>
          <w:b/>
        </w:rPr>
      </w:pPr>
      <w:r>
        <w:rPr>
          <w:b/>
        </w:rPr>
        <w:t>5.9</w:t>
      </w:r>
      <w:r>
        <w:rPr>
          <w:b/>
        </w:rPr>
        <w:t>.23</w:t>
      </w:r>
    </w:p>
    <w:p w:rsidR="00522926" w:rsidRDefault="00522926" w:rsidP="00522926">
      <w:pPr>
        <w:rPr>
          <w:b/>
        </w:rPr>
      </w:pPr>
      <w:r>
        <w:rPr>
          <w:b/>
        </w:rPr>
        <w:t xml:space="preserve">3 – </w:t>
      </w:r>
      <w:r>
        <w:rPr>
          <w:b/>
        </w:rPr>
        <w:t>4:10</w:t>
      </w:r>
    </w:p>
    <w:p w:rsidR="00522926" w:rsidRDefault="00522926" w:rsidP="00522926">
      <w:pPr>
        <w:rPr>
          <w:b/>
        </w:rPr>
      </w:pPr>
    </w:p>
    <w:p w:rsidR="00522926" w:rsidRDefault="00522926" w:rsidP="00522926">
      <w:pPr>
        <w:rPr>
          <w:b/>
        </w:rPr>
      </w:pPr>
      <w:r>
        <w:rPr>
          <w:b/>
        </w:rPr>
        <w:t>Attendance:</w:t>
      </w:r>
    </w:p>
    <w:p w:rsidR="00522926" w:rsidRDefault="00522926" w:rsidP="00522926">
      <w:pPr>
        <w:ind w:left="600"/>
        <w:rPr>
          <w:b/>
        </w:rPr>
      </w:pPr>
      <w:r>
        <w:rPr>
          <w:color w:val="222222"/>
          <w:highlight w:val="white"/>
        </w:rPr>
        <w:t xml:space="preserve">Bob Bender, PS 11 Principal </w:t>
      </w:r>
    </w:p>
    <w:p w:rsidR="00522926" w:rsidRDefault="00522926" w:rsidP="00522926">
      <w:pPr>
        <w:rPr>
          <w:color w:val="222222"/>
          <w:highlight w:val="white"/>
        </w:rPr>
      </w:pPr>
      <w:r>
        <w:rPr>
          <w:b/>
          <w:u w:val="single"/>
        </w:rPr>
        <w:t>Teachers:</w:t>
      </w:r>
    </w:p>
    <w:p w:rsidR="00522926" w:rsidRDefault="00522926" w:rsidP="00522926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Emma </w:t>
      </w:r>
      <w:proofErr w:type="spellStart"/>
      <w:r>
        <w:rPr>
          <w:color w:val="222222"/>
          <w:highlight w:val="white"/>
        </w:rPr>
        <w:t>Balmuth-loris</w:t>
      </w:r>
      <w:proofErr w:type="spellEnd"/>
    </w:p>
    <w:p w:rsidR="00522926" w:rsidRDefault="00522926" w:rsidP="00522926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Deborah </w:t>
      </w:r>
      <w:proofErr w:type="spellStart"/>
      <w:r>
        <w:rPr>
          <w:color w:val="222222"/>
          <w:highlight w:val="white"/>
        </w:rPr>
        <w:t>Forschein</w:t>
      </w:r>
      <w:proofErr w:type="spellEnd"/>
    </w:p>
    <w:p w:rsidR="00522926" w:rsidRDefault="00522926" w:rsidP="00522926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>Marketa Kawa</w:t>
      </w:r>
    </w:p>
    <w:p w:rsidR="00522926" w:rsidRDefault="00522926" w:rsidP="00522926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Jamie </w:t>
      </w:r>
      <w:proofErr w:type="spellStart"/>
      <w:r>
        <w:rPr>
          <w:color w:val="222222"/>
          <w:highlight w:val="white"/>
        </w:rPr>
        <w:t>Schissel</w:t>
      </w:r>
      <w:proofErr w:type="spellEnd"/>
    </w:p>
    <w:p w:rsidR="00522926" w:rsidRDefault="00522926" w:rsidP="00522926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>Holli Weiss (UFT Chapter Chair)</w:t>
      </w:r>
    </w:p>
    <w:p w:rsidR="00522926" w:rsidRDefault="00522926" w:rsidP="00522926">
      <w:pPr>
        <w:rPr>
          <w:b/>
          <w:u w:val="single"/>
        </w:rPr>
      </w:pPr>
      <w:r>
        <w:rPr>
          <w:b/>
          <w:u w:val="single"/>
        </w:rPr>
        <w:t xml:space="preserve">Community Representative: </w:t>
      </w:r>
    </w:p>
    <w:p w:rsidR="00522926" w:rsidRPr="00522926" w:rsidRDefault="00522926" w:rsidP="00522926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Debbie Osborne, PS 11 Programs and Community Based Organization (CBO) representative </w:t>
      </w:r>
    </w:p>
    <w:p w:rsidR="00522926" w:rsidRDefault="00522926" w:rsidP="00522926">
      <w:pPr>
        <w:rPr>
          <w:color w:val="222222"/>
          <w:highlight w:val="white"/>
        </w:rPr>
      </w:pPr>
      <w:r>
        <w:rPr>
          <w:b/>
          <w:u w:val="single"/>
        </w:rPr>
        <w:t xml:space="preserve">Parents: </w:t>
      </w:r>
    </w:p>
    <w:p w:rsidR="00522926" w:rsidRDefault="00522926" w:rsidP="00522926">
      <w:pPr>
        <w:ind w:left="600"/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Inbar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Aricha-Metzer</w:t>
      </w:r>
      <w:proofErr w:type="spellEnd"/>
    </w:p>
    <w:p w:rsidR="00522926" w:rsidRDefault="00522926" w:rsidP="00522926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>Rebecca Berkebile (Secretary)</w:t>
      </w:r>
    </w:p>
    <w:p w:rsidR="00522926" w:rsidRDefault="00522926" w:rsidP="00522926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>Francesca Granata</w:t>
      </w:r>
    </w:p>
    <w:p w:rsidR="00522926" w:rsidRDefault="00522926" w:rsidP="00522926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>Brad Hargreaves</w:t>
      </w:r>
    </w:p>
    <w:p w:rsidR="00522926" w:rsidRDefault="00522926" w:rsidP="00522926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>Courtney Lewis (Chair)</w:t>
      </w:r>
    </w:p>
    <w:p w:rsidR="00522926" w:rsidRDefault="00522926" w:rsidP="00522926">
      <w:pPr>
        <w:rPr>
          <w:b/>
          <w:color w:val="222222"/>
          <w:highlight w:val="white"/>
          <w:u w:val="single"/>
        </w:rPr>
      </w:pPr>
      <w:r>
        <w:rPr>
          <w:b/>
          <w:color w:val="222222"/>
          <w:highlight w:val="white"/>
          <w:u w:val="single"/>
        </w:rPr>
        <w:t>Absent:</w:t>
      </w:r>
    </w:p>
    <w:p w:rsidR="00522926" w:rsidRDefault="00522926" w:rsidP="00522926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>Francesca Granata</w:t>
      </w:r>
    </w:p>
    <w:p w:rsidR="00522926" w:rsidRDefault="00522926" w:rsidP="00522926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>Alexandra Cordero</w:t>
      </w:r>
    </w:p>
    <w:p w:rsidR="00522926" w:rsidRPr="00456611" w:rsidRDefault="00522926" w:rsidP="00522926">
      <w:pPr>
        <w:rPr>
          <w:b/>
          <w:color w:val="222222"/>
          <w:highlight w:val="white"/>
          <w:u w:val="single"/>
        </w:rPr>
      </w:pPr>
    </w:p>
    <w:p w:rsidR="00522926" w:rsidRDefault="00522926" w:rsidP="00522926">
      <w:pPr>
        <w:rPr>
          <w:color w:val="222222"/>
          <w:highlight w:val="white"/>
        </w:rPr>
      </w:pPr>
    </w:p>
    <w:p w:rsidR="00522926" w:rsidRDefault="00522926" w:rsidP="00522926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Minutes: </w:t>
      </w:r>
    </w:p>
    <w:p w:rsidR="00522926" w:rsidRDefault="00522926" w:rsidP="00522926">
      <w:pPr>
        <w:spacing w:after="120" w:line="240" w:lineRule="auto"/>
        <w:rPr>
          <w:rFonts w:eastAsia="Times New Roman"/>
          <w:lang w:val="en-US"/>
        </w:rPr>
      </w:pPr>
    </w:p>
    <w:p w:rsidR="00522926" w:rsidRDefault="00522926" w:rsidP="00522926">
      <w:pPr>
        <w:pStyle w:val="ListParagraph"/>
        <w:keepNext/>
        <w:numPr>
          <w:ilvl w:val="0"/>
          <w:numId w:val="1"/>
        </w:numPr>
        <w:spacing w:after="120" w:line="240" w:lineRule="auto"/>
        <w:contextualSpacing w:val="0"/>
        <w:rPr>
          <w:rFonts w:eastAsia="Times New Roman"/>
          <w:color w:val="000000"/>
          <w:lang w:val="en-US"/>
        </w:rPr>
      </w:pPr>
      <w:r w:rsidRPr="00B36374">
        <w:rPr>
          <w:rFonts w:eastAsia="Times New Roman"/>
          <w:color w:val="000000"/>
          <w:lang w:val="en-US"/>
        </w:rPr>
        <w:t>Family Engagement</w:t>
      </w:r>
    </w:p>
    <w:p w:rsidR="00522926" w:rsidRDefault="00B66C40" w:rsidP="00B66C40">
      <w:pPr>
        <w:keepNext/>
        <w:spacing w:after="120" w:line="240" w:lineRule="auto"/>
        <w:ind w:left="1080"/>
      </w:pPr>
      <w:r>
        <w:t xml:space="preserve">We will open up two parent SLT slots for this coming year through an election; the meetings may be in-person.  </w:t>
      </w:r>
    </w:p>
    <w:p w:rsidR="00B66C40" w:rsidRDefault="00B66C40" w:rsidP="00B66C40">
      <w:pPr>
        <w:keepNext/>
        <w:spacing w:after="120" w:line="240" w:lineRule="auto"/>
        <w:ind w:left="1080"/>
      </w:pPr>
    </w:p>
    <w:p w:rsidR="00B66C40" w:rsidRPr="00B66C40" w:rsidRDefault="00522926" w:rsidP="00B66C40">
      <w:pPr>
        <w:pStyle w:val="ListParagraph"/>
        <w:numPr>
          <w:ilvl w:val="0"/>
          <w:numId w:val="1"/>
        </w:numPr>
        <w:spacing w:after="120" w:line="240" w:lineRule="auto"/>
        <w:contextualSpacing w:val="0"/>
        <w:textAlignment w:val="baseline"/>
        <w:rPr>
          <w:rFonts w:eastAsia="Times New Roman"/>
          <w:color w:val="000000"/>
          <w:lang w:val="en-US"/>
        </w:rPr>
      </w:pPr>
      <w:r w:rsidRPr="008F112B">
        <w:rPr>
          <w:rFonts w:eastAsia="Times New Roman"/>
          <w:color w:val="000000"/>
          <w:lang w:val="en-US"/>
        </w:rPr>
        <w:t>Health &amp; Safety (including mental health)</w:t>
      </w:r>
    </w:p>
    <w:p w:rsidR="00B66C40" w:rsidRPr="00B66C40" w:rsidRDefault="00B66C40" w:rsidP="00B66C40">
      <w:pPr>
        <w:spacing w:after="120"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There have been concerns regarding bullying / violence at recess – we should encourage parents to reach out to Mr. Bender directly.  There is an extensive process with respect to incidents – including reportable codes, investigations, and results.  Mr. Bender is not allowed to share the discipline/result with the complaining </w:t>
      </w:r>
      <w:r>
        <w:rPr>
          <w:rFonts w:eastAsia="Times New Roman"/>
          <w:color w:val="000000"/>
          <w:lang w:val="en-US"/>
        </w:rPr>
        <w:lastRenderedPageBreak/>
        <w:t xml:space="preserve">family, which can be frustrating.  Some students feel like adults in the yard at recess do not take their complaints seriously enough.  </w:t>
      </w:r>
    </w:p>
    <w:p w:rsidR="00522926" w:rsidRDefault="00522926" w:rsidP="0052292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Social/Community Engagement</w:t>
      </w:r>
    </w:p>
    <w:p w:rsidR="00522926" w:rsidRDefault="00522926" w:rsidP="001A6FBE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  <w:r>
        <w:t xml:space="preserve">Potluck </w:t>
      </w:r>
      <w:r>
        <w:t xml:space="preserve">– </w:t>
      </w:r>
      <w:r w:rsidR="00B66C40">
        <w:t xml:space="preserve">we are </w:t>
      </w:r>
      <w:r>
        <w:t xml:space="preserve">not going to </w:t>
      </w:r>
      <w:r w:rsidR="00B66C40">
        <w:t>hold</w:t>
      </w:r>
      <w:r>
        <w:t xml:space="preserve"> it this year;</w:t>
      </w:r>
      <w:r w:rsidR="00B66C40">
        <w:t xml:space="preserve"> there are</w:t>
      </w:r>
      <w:r>
        <w:t xml:space="preserve"> issues with space </w:t>
      </w:r>
      <w:r w:rsidR="00B66C40">
        <w:t xml:space="preserve">(scaffolding construction materials) </w:t>
      </w:r>
      <w:r>
        <w:t xml:space="preserve">and electricity, plus </w:t>
      </w:r>
      <w:r w:rsidR="00B66C40">
        <w:t xml:space="preserve">a </w:t>
      </w:r>
      <w:r>
        <w:t xml:space="preserve">spike in violent arrests in the last few weeks.  Each grade will </w:t>
      </w:r>
      <w:r w:rsidR="00B66C40">
        <w:t>hold</w:t>
      </w:r>
      <w:r>
        <w:t xml:space="preserve"> a year-end celebration in the yard or cafeteria.  K, 1 and 5 already have planned celebrations.  </w:t>
      </w:r>
      <w:r w:rsidR="00CB319D">
        <w:t xml:space="preserve">Next year, with the scaffolding down, we will resume the school-wide potluck.  </w:t>
      </w:r>
    </w:p>
    <w:p w:rsidR="00522926" w:rsidRDefault="00522926" w:rsidP="0052292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SLT Enrichment Proposals </w:t>
      </w:r>
    </w:p>
    <w:p w:rsidR="00522926" w:rsidRDefault="00522926" w:rsidP="00522926">
      <w:pPr>
        <w:spacing w:after="120" w:line="240" w:lineRule="auto"/>
        <w:ind w:left="1440"/>
      </w:pPr>
      <w:r>
        <w:t>No new proposals.</w:t>
      </w:r>
    </w:p>
    <w:p w:rsidR="00522926" w:rsidRDefault="00522926" w:rsidP="00522926">
      <w:pPr>
        <w:pStyle w:val="ListParagraph"/>
        <w:spacing w:after="120" w:line="240" w:lineRule="auto"/>
        <w:ind w:left="1440"/>
        <w:contextualSpacing w:val="0"/>
      </w:pPr>
    </w:p>
    <w:p w:rsidR="00522926" w:rsidRDefault="00522926" w:rsidP="0052292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Word on the Street </w:t>
      </w:r>
    </w:p>
    <w:p w:rsidR="00CB319D" w:rsidRDefault="00B66C40" w:rsidP="00B66C40">
      <w:pPr>
        <w:pStyle w:val="ListParagraph"/>
        <w:spacing w:after="120" w:line="240" w:lineRule="auto"/>
        <w:ind w:left="1440"/>
        <w:contextualSpacing w:val="0"/>
      </w:pPr>
      <w:r>
        <w:t>(See above re health/safety)</w:t>
      </w:r>
    </w:p>
    <w:p w:rsidR="00522926" w:rsidRDefault="00522926" w:rsidP="0052292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Comprehensive Education Plan </w:t>
      </w:r>
    </w:p>
    <w:p w:rsidR="00CB319D" w:rsidRDefault="00CB319D" w:rsidP="00CB319D">
      <w:pPr>
        <w:pStyle w:val="ListParagraph"/>
      </w:pPr>
    </w:p>
    <w:p w:rsidR="00CB319D" w:rsidRDefault="00B66C40" w:rsidP="00CB319D">
      <w:pPr>
        <w:pStyle w:val="ListParagraph"/>
        <w:spacing w:after="120" w:line="240" w:lineRule="auto"/>
        <w:ind w:left="1080"/>
        <w:contextualSpacing w:val="0"/>
      </w:pPr>
      <w:r>
        <w:t>The group r</w:t>
      </w:r>
      <w:r w:rsidR="00CB319D">
        <w:t>eviewed the 5 goals</w:t>
      </w:r>
      <w:r>
        <w:t xml:space="preserve"> set out by the DOE and</w:t>
      </w:r>
      <w:r w:rsidR="00CB319D">
        <w:t xml:space="preserve"> formed </w:t>
      </w:r>
      <w:r>
        <w:t>sub-groups</w:t>
      </w:r>
      <w:r w:rsidR="00CB319D">
        <w:t xml:space="preserve"> to focus on those goals – develop benchmarks and ways to measure</w:t>
      </w:r>
      <w:r>
        <w:t>/monitor</w:t>
      </w:r>
      <w:r w:rsidR="00CB319D">
        <w:t xml:space="preserve"> improvement.  </w:t>
      </w:r>
    </w:p>
    <w:p w:rsidR="00CB319D" w:rsidRDefault="00CB319D" w:rsidP="00CB319D">
      <w:pPr>
        <w:pStyle w:val="ListParagraph"/>
        <w:spacing w:after="120" w:line="240" w:lineRule="auto"/>
        <w:ind w:left="1080"/>
        <w:contextualSpacing w:val="0"/>
      </w:pPr>
      <w:r>
        <w:t xml:space="preserve">Goal 1 – learn to read – </w:t>
      </w:r>
      <w:r w:rsidR="00AC506C">
        <w:t xml:space="preserve">focus on </w:t>
      </w:r>
      <w:r>
        <w:t xml:space="preserve">new UFLI program, focus on phonics, new approach to sight words, less reliance on picture in the book; books with decodable words.  </w:t>
      </w:r>
      <w:r w:rsidR="00B66C40">
        <w:t>(Mr. </w:t>
      </w:r>
      <w:r>
        <w:t xml:space="preserve">Bender and </w:t>
      </w:r>
      <w:proofErr w:type="spellStart"/>
      <w:r>
        <w:t>Inbar</w:t>
      </w:r>
      <w:proofErr w:type="spellEnd"/>
      <w:r>
        <w:t>)</w:t>
      </w:r>
    </w:p>
    <w:p w:rsidR="00CB319D" w:rsidRDefault="00CB319D" w:rsidP="00CB319D">
      <w:pPr>
        <w:pStyle w:val="ListParagraph"/>
        <w:spacing w:after="120" w:line="240" w:lineRule="auto"/>
        <w:ind w:left="1080"/>
        <w:contextualSpacing w:val="0"/>
      </w:pPr>
      <w:r>
        <w:t>Goal 2 – physical and emotional safety – consider reintroducing the PSSM child study survey – sense of belonging survey to measure this, with a focus on vulnerable populations within the school (</w:t>
      </w:r>
      <w:proofErr w:type="spellStart"/>
      <w:r>
        <w:t>eg</w:t>
      </w:r>
      <w:proofErr w:type="spellEnd"/>
      <w:r>
        <w:t xml:space="preserve"> students in temporary housing)</w:t>
      </w:r>
      <w:r w:rsidR="00AC506C">
        <w:t>; reinstitute healthy eating initiatives; health education – puberty discussions – can have “lesson goal” – how many minutes will students have access to health/wellness curriculum.</w:t>
      </w:r>
      <w:r>
        <w:t xml:space="preserve"> (Emma and Rebecca)</w:t>
      </w:r>
    </w:p>
    <w:p w:rsidR="00CB319D" w:rsidRDefault="00CB319D" w:rsidP="00CB319D">
      <w:pPr>
        <w:pStyle w:val="ListParagraph"/>
        <w:spacing w:after="120" w:line="240" w:lineRule="auto"/>
        <w:ind w:left="1080"/>
        <w:contextualSpacing w:val="0"/>
      </w:pPr>
      <w:r>
        <w:t>Goal 3 – multi-lingual learners – use work from ENL group for this goal – fits well with work we are already doing. (Holli and Marketa)</w:t>
      </w:r>
    </w:p>
    <w:p w:rsidR="00CB319D" w:rsidRDefault="00CB319D" w:rsidP="00CB319D">
      <w:pPr>
        <w:pStyle w:val="ListParagraph"/>
        <w:spacing w:after="120" w:line="240" w:lineRule="auto"/>
        <w:ind w:left="1080"/>
        <w:contextualSpacing w:val="0"/>
      </w:pPr>
      <w:r>
        <w:t xml:space="preserve">Goal 4 – </w:t>
      </w:r>
      <w:r w:rsidR="00AC506C">
        <w:t>e</w:t>
      </w:r>
      <w:r>
        <w:t>xpand career pathways – exposure to career paths with books in the library; 1</w:t>
      </w:r>
      <w:r w:rsidRPr="00CB319D">
        <w:rPr>
          <w:vertAlign w:val="superscript"/>
        </w:rPr>
        <w:t>st</w:t>
      </w:r>
      <w:r>
        <w:t xml:space="preserve"> grade unit on community helpers; middle school zoom – exposure to alumni to prepare for middle school; vocational opportunities – can make use of family Fridays; (Jamie and Brad)</w:t>
      </w:r>
    </w:p>
    <w:p w:rsidR="00CB319D" w:rsidRPr="00CB319D" w:rsidRDefault="00CB319D" w:rsidP="00CB319D">
      <w:pPr>
        <w:pStyle w:val="ListParagraph"/>
        <w:spacing w:after="120" w:line="240" w:lineRule="auto"/>
        <w:ind w:left="1080"/>
        <w:contextualSpacing w:val="0"/>
      </w:pPr>
      <w:r>
        <w:t xml:space="preserve">Goal 5 – </w:t>
      </w:r>
      <w:r w:rsidR="00AC506C">
        <w:t>b</w:t>
      </w:r>
      <w:r>
        <w:t>e more inclusive and responsive for parents and families – language access for parents – translating PTA meetings, written/oral communication; survey data from city-wide survey often focuses on trust, communication (Deborah, Deborah and Courtney)</w:t>
      </w:r>
    </w:p>
    <w:p w:rsidR="00CB319D" w:rsidRPr="00B36374" w:rsidRDefault="00CB319D" w:rsidP="00522926">
      <w:pPr>
        <w:pStyle w:val="ListParagraph"/>
        <w:spacing w:after="120" w:line="240" w:lineRule="auto"/>
        <w:contextualSpacing w:val="0"/>
        <w:rPr>
          <w:rFonts w:eastAsia="Times New Roman"/>
          <w:color w:val="000000"/>
          <w:lang w:val="en-US"/>
        </w:rPr>
      </w:pPr>
    </w:p>
    <w:p w:rsidR="00522926" w:rsidRPr="00B36374" w:rsidRDefault="00522926" w:rsidP="0052292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B36374">
        <w:rPr>
          <w:rFonts w:eastAsia="Times New Roman"/>
          <w:color w:val="000000"/>
          <w:lang w:val="en-US"/>
        </w:rPr>
        <w:t>Adjourn</w:t>
      </w:r>
    </w:p>
    <w:p w:rsidR="00522926" w:rsidRDefault="00522926" w:rsidP="00522926">
      <w:pPr>
        <w:spacing w:after="120" w:line="240" w:lineRule="auto"/>
        <w:rPr>
          <w:color w:val="222222"/>
          <w:sz w:val="19"/>
          <w:szCs w:val="19"/>
          <w:highlight w:val="white"/>
        </w:rPr>
      </w:pPr>
    </w:p>
    <w:p w:rsidR="00522926" w:rsidRDefault="00522926" w:rsidP="00522926">
      <w:pPr>
        <w:spacing w:after="120" w:line="240" w:lineRule="auto"/>
        <w:rPr>
          <w:b/>
          <w:color w:val="222222"/>
          <w:sz w:val="19"/>
          <w:szCs w:val="19"/>
          <w:highlight w:val="white"/>
        </w:rPr>
      </w:pPr>
      <w:r>
        <w:rPr>
          <w:b/>
          <w:color w:val="222222"/>
          <w:sz w:val="19"/>
          <w:szCs w:val="19"/>
          <w:highlight w:val="white"/>
        </w:rPr>
        <w:t>Next meeting: Tuesday, June 13</w:t>
      </w:r>
      <w:r>
        <w:rPr>
          <w:b/>
          <w:color w:val="222222"/>
          <w:sz w:val="19"/>
          <w:szCs w:val="19"/>
          <w:highlight w:val="white"/>
        </w:rPr>
        <w:t>, 3-4:30pm</w:t>
      </w:r>
    </w:p>
    <w:p w:rsidR="00EF1BFF" w:rsidRDefault="00AC506C">
      <w:bookmarkStart w:id="0" w:name="_GoBack"/>
      <w:bookmarkEnd w:id="0"/>
    </w:p>
    <w:sectPr w:rsidR="00EF1B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B5" w:rsidRDefault="00AC50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B5" w:rsidRDefault="00AC506C">
    <w:pPr>
      <w:pStyle w:val="Footer"/>
    </w:pPr>
    <w:r>
      <w:fldChar w:fldCharType="begin"/>
    </w:r>
    <w:r>
      <w:instrText xml:space="preserve"> DOCPROPERTY iManageFooter \* MERGEFORMAT </w:instrText>
    </w:r>
    <w:r>
      <w:fldChar w:fldCharType="separate"/>
    </w:r>
    <w:r>
      <w:t>#1902863v1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B5" w:rsidRDefault="00AC506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B5" w:rsidRDefault="00AC50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B5" w:rsidRDefault="00AC50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B5" w:rsidRDefault="00AC50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4383B"/>
    <w:multiLevelType w:val="hybridMultilevel"/>
    <w:tmpl w:val="08BEE652"/>
    <w:lvl w:ilvl="0" w:tplc="80187F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8F80DBD"/>
    <w:multiLevelType w:val="hybridMultilevel"/>
    <w:tmpl w:val="37FC36F2"/>
    <w:lvl w:ilvl="0" w:tplc="3320E3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9CD18E0"/>
    <w:multiLevelType w:val="hybridMultilevel"/>
    <w:tmpl w:val="8CE23172"/>
    <w:lvl w:ilvl="0" w:tplc="48BA7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E613F"/>
    <w:multiLevelType w:val="hybridMultilevel"/>
    <w:tmpl w:val="69A45094"/>
    <w:lvl w:ilvl="0" w:tplc="0406AE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26"/>
    <w:rsid w:val="005122DF"/>
    <w:rsid w:val="00522926"/>
    <w:rsid w:val="006B6E4A"/>
    <w:rsid w:val="00AC506C"/>
    <w:rsid w:val="00B22FA9"/>
    <w:rsid w:val="00B66C40"/>
    <w:rsid w:val="00CB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F263B"/>
  <w15:chartTrackingRefBased/>
  <w15:docId w15:val="{C77A4C06-5367-49FB-A1C9-FCF59653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92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9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926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5229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926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Mount Sinai Health System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Berkebile, Rebecca</dc:creator>
  <cp:keywords/>
  <dc:description/>
  <cp:lastModifiedBy>Berkebile, Rebecca</cp:lastModifiedBy>
  <cp:revision>1</cp:revision>
  <dcterms:created xsi:type="dcterms:W3CDTF">2023-05-10T13:23:00Z</dcterms:created>
  <dcterms:modified xsi:type="dcterms:W3CDTF">2023-05-10T13:56:00Z</dcterms:modified>
</cp:coreProperties>
</file>